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2D21" w14:textId="77777777" w:rsidR="0061607A" w:rsidRPr="0018789B" w:rsidRDefault="0061607A" w:rsidP="0018789B">
      <w:pPr>
        <w:spacing w:before="120"/>
        <w:ind w:left="3600"/>
        <w:rPr>
          <w:rFonts w:ascii="PF BeauSans Pro" w:hAnsi="PF BeauSans Pro" w:cs="Arial"/>
          <w:sz w:val="22"/>
          <w:szCs w:val="22"/>
          <w:lang w:val="hr-HR"/>
        </w:rPr>
      </w:pPr>
    </w:p>
    <w:p w14:paraId="2E6D9FEE" w14:textId="77777777" w:rsidR="0061607A" w:rsidRPr="0018789B" w:rsidRDefault="0061607A" w:rsidP="00C23EE7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7B26A630" w14:textId="77777777" w:rsidR="0061607A" w:rsidRPr="0088475B" w:rsidRDefault="0061607A" w:rsidP="0061607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4EABD103" w14:textId="77777777" w:rsidR="0061607A" w:rsidRPr="0088475B" w:rsidRDefault="0061607A" w:rsidP="0061607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88475B">
        <w:rPr>
          <w:rFonts w:ascii="PF BeauSans Pro" w:hAnsi="PF BeauSans Pro" w:cs="Arial"/>
          <w:b/>
          <w:bCs/>
          <w:sz w:val="28"/>
          <w:szCs w:val="28"/>
          <w:lang w:val="hr-HR"/>
        </w:rPr>
        <w:t>IZJAVA PODNOSITELJA ZAHTJEVA (INVESTITORA)</w:t>
      </w:r>
    </w:p>
    <w:p w14:paraId="14C28A35" w14:textId="307E4F0F" w:rsidR="0061607A" w:rsidRPr="0088475B" w:rsidRDefault="0061607A" w:rsidP="0061607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88475B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- prilog uz Zahtjev za izdavanje preliminarnog mišljenja - </w:t>
      </w:r>
    </w:p>
    <w:p w14:paraId="063CD605" w14:textId="77777777" w:rsidR="0061607A" w:rsidRPr="0088475B" w:rsidRDefault="0061607A" w:rsidP="0061607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0F2AF74" w14:textId="77777777" w:rsidR="003A7C72" w:rsidRPr="0018789B" w:rsidRDefault="003A7C72" w:rsidP="00C23EE7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3C71E792" w14:textId="0CC6C1A5" w:rsidR="00CA6F07" w:rsidRPr="0018789B" w:rsidRDefault="00CA6F07" w:rsidP="00CA6F07">
      <w:pPr>
        <w:jc w:val="center"/>
        <w:rPr>
          <w:rFonts w:ascii="PF BeauSans Pro" w:hAnsi="PF BeauSans Pro" w:cs="Arial"/>
          <w:b/>
          <w:sz w:val="22"/>
          <w:szCs w:val="22"/>
          <w:lang w:val="hr-HR"/>
        </w:rPr>
      </w:pPr>
    </w:p>
    <w:p w14:paraId="78CDAF3E" w14:textId="77777777" w:rsidR="00B37AD4" w:rsidRPr="0018789B" w:rsidRDefault="00B37AD4" w:rsidP="003A31B9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3C824A36" w14:textId="77777777" w:rsidR="00E21EDB" w:rsidRPr="00D80702" w:rsidRDefault="007D3D83" w:rsidP="003A31B9">
      <w:pPr>
        <w:jc w:val="both"/>
        <w:rPr>
          <w:rFonts w:ascii="PF BeauSans Pro" w:hAnsi="PF BeauSans Pro" w:cs="Arial"/>
          <w:b/>
          <w:sz w:val="22"/>
          <w:szCs w:val="22"/>
          <w:u w:val="single"/>
          <w:lang w:val="hr-HR"/>
        </w:rPr>
      </w:pPr>
      <w:r w:rsidRPr="00D80702">
        <w:rPr>
          <w:rFonts w:ascii="PF BeauSans Pro" w:hAnsi="PF BeauSans Pro" w:cs="Arial"/>
          <w:b/>
          <w:sz w:val="22"/>
          <w:szCs w:val="22"/>
          <w:u w:val="single"/>
          <w:lang w:val="hr-HR"/>
        </w:rPr>
        <w:t>Osnovni podaci</w:t>
      </w:r>
      <w:r w:rsidR="004D5238" w:rsidRPr="00D80702">
        <w:rPr>
          <w:rFonts w:ascii="PF BeauSans Pro" w:hAnsi="PF BeauSans Pro" w:cs="Arial"/>
          <w:b/>
          <w:sz w:val="22"/>
          <w:szCs w:val="22"/>
          <w:u w:val="single"/>
          <w:lang w:val="hr-HR"/>
        </w:rPr>
        <w:t>:</w:t>
      </w:r>
    </w:p>
    <w:p w14:paraId="6D65D567" w14:textId="2681B0F1" w:rsidR="004D5238" w:rsidRDefault="004D5238" w:rsidP="003A31B9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3402"/>
        <w:gridCol w:w="5954"/>
      </w:tblGrid>
      <w:tr w:rsidR="00D80702" w:rsidRPr="00C55DCA" w14:paraId="54A34AAF" w14:textId="77777777" w:rsidTr="006218BC">
        <w:trPr>
          <w:trHeight w:val="20"/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14:paraId="75462A22" w14:textId="7791C59D" w:rsidR="00D80702" w:rsidRPr="00C55DCA" w:rsidRDefault="00D80702" w:rsidP="005D7C0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D8070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 zahtjeva (investitor)*</w:t>
            </w:r>
          </w:p>
        </w:tc>
        <w:tc>
          <w:tcPr>
            <w:tcW w:w="5954" w:type="dxa"/>
          </w:tcPr>
          <w:p w14:paraId="1FCB4859" w14:textId="748822CB" w:rsidR="00D80702" w:rsidRPr="00C55DCA" w:rsidRDefault="00D80702" w:rsidP="005D7C03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bookmarkEnd w:id="0"/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80702" w:rsidRPr="00C55DCA" w14:paraId="04DBEFF7" w14:textId="77777777" w:rsidTr="006218BC">
        <w:trPr>
          <w:trHeight w:val="20"/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14:paraId="1774F8F0" w14:textId="62F4B781" w:rsidR="00D80702" w:rsidRPr="00C55DCA" w:rsidRDefault="00D80702" w:rsidP="005D7C0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D8070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i naziv Građevine</w:t>
            </w:r>
          </w:p>
        </w:tc>
        <w:tc>
          <w:tcPr>
            <w:tcW w:w="5954" w:type="dxa"/>
          </w:tcPr>
          <w:p w14:paraId="7D7ECF19" w14:textId="77777777" w:rsidR="00D80702" w:rsidRPr="00C55DCA" w:rsidRDefault="00D80702" w:rsidP="005D7C03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80702" w:rsidRPr="00C55DCA" w14:paraId="7BAF48BD" w14:textId="77777777" w:rsidTr="006218BC">
        <w:trPr>
          <w:trHeight w:val="20"/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14:paraId="04919034" w14:textId="76A47CEA" w:rsidR="00D80702" w:rsidRPr="00C55DCA" w:rsidRDefault="00D80702" w:rsidP="005D7C0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D8070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 Građevine</w:t>
            </w:r>
          </w:p>
        </w:tc>
        <w:tc>
          <w:tcPr>
            <w:tcW w:w="5954" w:type="dxa"/>
          </w:tcPr>
          <w:p w14:paraId="5F55DA94" w14:textId="77777777" w:rsidR="00D80702" w:rsidRPr="00C55DCA" w:rsidRDefault="00D80702" w:rsidP="005D7C03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80702" w:rsidRPr="00C55DCA" w14:paraId="7E92BC95" w14:textId="77777777" w:rsidTr="006218BC">
        <w:trPr>
          <w:trHeight w:val="20"/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14:paraId="0E8666DC" w14:textId="51A7F477" w:rsidR="00D80702" w:rsidRPr="00C55DCA" w:rsidRDefault="00D80702" w:rsidP="005D7C0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D8070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Izrađivač EMP-a*</w:t>
            </w:r>
          </w:p>
        </w:tc>
        <w:tc>
          <w:tcPr>
            <w:tcW w:w="5954" w:type="dxa"/>
          </w:tcPr>
          <w:p w14:paraId="5524C47C" w14:textId="77777777" w:rsidR="00D80702" w:rsidRPr="00C55DCA" w:rsidRDefault="00D80702" w:rsidP="005D7C03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634CE535" w14:textId="77777777" w:rsidR="004D5238" w:rsidRPr="0018789B" w:rsidRDefault="004D5238" w:rsidP="006218BC">
      <w:pPr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* naziv, adresa, OIB</w:t>
      </w:r>
    </w:p>
    <w:p w14:paraId="18021BB7" w14:textId="77777777" w:rsidR="004D5238" w:rsidRPr="0018789B" w:rsidRDefault="004D5238" w:rsidP="0075023F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23EDFFD1" w14:textId="77777777" w:rsidR="003A7C72" w:rsidRPr="0018789B" w:rsidRDefault="003A7C72" w:rsidP="0075023F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7C7BC193" w14:textId="77777777" w:rsidR="003A7C72" w:rsidRPr="0018789B" w:rsidRDefault="003A7C72" w:rsidP="0075023F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32BE1DA3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1.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  <w:t xml:space="preserve">Ova Izjava daje se 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>kao prilog Z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ahtjev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>u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 za izdavanje preliminarnog mišljenja na 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naprijed navedeni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elaborat mogućnosti priključenja (dalje: </w:t>
      </w:r>
      <w:r w:rsidRPr="0018789B">
        <w:rPr>
          <w:rFonts w:ascii="PF BeauSans Pro" w:hAnsi="PF BeauSans Pro" w:cs="Arial"/>
          <w:bCs/>
          <w:sz w:val="22"/>
          <w:szCs w:val="22"/>
          <w:lang w:val="hr-HR"/>
        </w:rPr>
        <w:t>EMP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) 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koji je izrađen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za na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vedeni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projekt priključenja 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postrojenja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na prijenosnu mrežu (dalje: </w:t>
      </w:r>
      <w:r w:rsidR="00C206D3" w:rsidRPr="0018789B">
        <w:rPr>
          <w:rFonts w:ascii="PF BeauSans Pro" w:hAnsi="PF BeauSans Pro" w:cs="Arial"/>
          <w:bCs/>
          <w:sz w:val="22"/>
          <w:szCs w:val="22"/>
          <w:lang w:val="hr-HR"/>
        </w:rPr>
        <w:t>G</w:t>
      </w:r>
      <w:r w:rsidRPr="0018789B">
        <w:rPr>
          <w:rFonts w:ascii="PF BeauSans Pro" w:hAnsi="PF BeauSans Pro" w:cs="Arial"/>
          <w:bCs/>
          <w:sz w:val="22"/>
          <w:szCs w:val="22"/>
          <w:lang w:val="hr-HR"/>
        </w:rPr>
        <w:t>rađevina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>)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.</w:t>
      </w:r>
    </w:p>
    <w:p w14:paraId="4283CC28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553C017B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2.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  <w:t xml:space="preserve">Poznato nam je i prihvaćamo da se preliminarno mišljenje 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Hrvatskog operatora prijenosnog sustava d.d. Zagreb (dalje: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HOPS</w:t>
      </w:r>
      <w:r w:rsidR="003F118C" w:rsidRPr="0018789B">
        <w:rPr>
          <w:rFonts w:ascii="PF BeauSans Pro" w:hAnsi="PF BeauSans Pro" w:cs="Arial"/>
          <w:sz w:val="22"/>
          <w:szCs w:val="22"/>
          <w:lang w:val="hr-HR"/>
        </w:rPr>
        <w:t xml:space="preserve">)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izdaje bez obzira na aktualnu i/ili buduću maksimalno moguću snagu prihvata električne energije u prijenosnu mrežu, već isključivo </w:t>
      </w:r>
      <w:r w:rsidR="008609EB" w:rsidRPr="0018789B">
        <w:rPr>
          <w:rFonts w:ascii="PF BeauSans Pro" w:hAnsi="PF BeauSans Pro" w:cs="Arial"/>
          <w:sz w:val="22"/>
          <w:szCs w:val="22"/>
          <w:lang w:val="hr-HR"/>
        </w:rPr>
        <w:t>sukladno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 priključnoj snazi naznač</w:t>
      </w:r>
      <w:r w:rsidR="008609EB" w:rsidRPr="0018789B">
        <w:rPr>
          <w:rFonts w:ascii="PF BeauSans Pro" w:hAnsi="PF BeauSans Pro" w:cs="Arial"/>
          <w:sz w:val="22"/>
          <w:szCs w:val="22"/>
          <w:lang w:val="hr-HR"/>
        </w:rPr>
        <w:t>enoj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 u EMP-u kao priključnu snagu koju planiramo za Građevinu.</w:t>
      </w:r>
    </w:p>
    <w:p w14:paraId="7A11BB8C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1554F155" w14:textId="783245A0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3.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</w:r>
      <w:r w:rsidR="005A5335" w:rsidRPr="0018789B">
        <w:rPr>
          <w:rFonts w:ascii="PF BeauSans Pro" w:hAnsi="PF BeauSans Pro" w:cs="Arial"/>
          <w:sz w:val="22"/>
          <w:szCs w:val="22"/>
          <w:lang w:val="hr-HR"/>
        </w:rPr>
        <w:t>Po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znato nam je i prihvaćamo da se u preliminarnom mišljenju o EMP-u koje smo zatražili od HOPS-a, HOPS neće očitovati o tome kada će biti moguće priključiti Građevin</w:t>
      </w:r>
      <w:r w:rsidR="008609EB" w:rsidRPr="0018789B">
        <w:rPr>
          <w:rFonts w:ascii="PF BeauSans Pro" w:hAnsi="PF BeauSans Pro" w:cs="Arial"/>
          <w:sz w:val="22"/>
          <w:szCs w:val="22"/>
          <w:lang w:val="hr-HR"/>
        </w:rPr>
        <w:t>u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 na prijenosnu mrežu s punom priključnom snagom naznačenom u EMP-u, već se samo potvrđuje suglasnost HOPS-a s lokacijom identificiran</w:t>
      </w:r>
      <w:r w:rsidR="008609EB" w:rsidRPr="0018789B">
        <w:rPr>
          <w:rFonts w:ascii="PF BeauSans Pro" w:hAnsi="PF BeauSans Pro" w:cs="Arial"/>
          <w:sz w:val="22"/>
          <w:szCs w:val="22"/>
          <w:lang w:val="hr-HR"/>
        </w:rPr>
        <w:t>o</w:t>
      </w:r>
      <w:r w:rsidRPr="0018789B">
        <w:rPr>
          <w:rFonts w:ascii="PF BeauSans Pro" w:hAnsi="PF BeauSans Pro" w:cs="Arial"/>
          <w:sz w:val="22"/>
          <w:szCs w:val="22"/>
          <w:lang w:val="hr-HR"/>
        </w:rPr>
        <w:t>m kao mjesto priključenja Građevine na prijenosnu mrežu i s identificiranom naponskom razinom na mjestu priključenja</w:t>
      </w:r>
      <w:r w:rsidR="008609EB" w:rsidRPr="0018789B">
        <w:rPr>
          <w:rFonts w:ascii="PF BeauSans Pro" w:hAnsi="PF BeauSans Pro" w:cs="Arial"/>
          <w:sz w:val="22"/>
          <w:szCs w:val="22"/>
          <w:lang w:val="hr-HR"/>
        </w:rPr>
        <w:t>.</w:t>
      </w:r>
    </w:p>
    <w:p w14:paraId="76BB0CF0" w14:textId="77777777" w:rsidR="0075023F" w:rsidRPr="0018789B" w:rsidRDefault="0075023F" w:rsidP="0075023F">
      <w:pPr>
        <w:ind w:left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00EC42D6" w14:textId="12CF5F09" w:rsidR="0075023F" w:rsidRPr="0018789B" w:rsidRDefault="0075023F" w:rsidP="0061607A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4.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  <w:t xml:space="preserve">Poznato nam je i prihvaćamo da </w:t>
      </w:r>
      <w:r w:rsidR="0061607A" w:rsidRPr="0018789B">
        <w:rPr>
          <w:rFonts w:ascii="PF BeauSans Pro" w:hAnsi="PF BeauSans Pro" w:cs="Arial"/>
          <w:sz w:val="22"/>
          <w:szCs w:val="22"/>
          <w:lang w:val="hr-HR"/>
        </w:rPr>
        <w:t xml:space="preserve">se preliminarno mišljenje izdaje se bez obzira na aktualnu i buduću maksimalno moguću snagu prihvata električne energije u prijenosnu mrežu, već isključivo sukladno priključnoj snazi zatraženoj u EMP-u te stoga preliminarnim mišljenjem HOPS podnositelju zahtjeva ne jamči da će priključenje na mrežu, odnosno povećanje priključne snage, biti realizirano sukladno sadržaju podnesenog EMP-a i sadržaju preliminarnog mišljenja prije nego što HOPS dovrši STUM potreban za priključenje građevine, a koji će biti identificiran u </w:t>
      </w:r>
      <w:r w:rsidR="0058644F">
        <w:rPr>
          <w:rFonts w:ascii="PF BeauSans Pro" w:hAnsi="PF BeauSans Pro" w:cs="Arial"/>
          <w:sz w:val="22"/>
          <w:szCs w:val="22"/>
          <w:lang w:val="hr-HR"/>
        </w:rPr>
        <w:t>elaboratu optimalnog tehničkog rješenja priključenja</w:t>
      </w:r>
      <w:r w:rsidR="0061607A" w:rsidRPr="0018789B">
        <w:rPr>
          <w:rFonts w:ascii="PF BeauSans Pro" w:hAnsi="PF BeauSans Pro" w:cs="Arial"/>
          <w:sz w:val="22"/>
          <w:szCs w:val="22"/>
          <w:lang w:val="hr-HR"/>
        </w:rPr>
        <w:t xml:space="preserve">. </w:t>
      </w:r>
    </w:p>
    <w:p w14:paraId="02CCB1BC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01CB304D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5.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  <w:t xml:space="preserve">Poznato nam je i prihvaćamo da </w:t>
      </w:r>
      <w:r w:rsidR="00AE0806" w:rsidRPr="0018789B">
        <w:rPr>
          <w:rFonts w:ascii="PF BeauSans Pro" w:hAnsi="PF BeauSans Pro" w:cs="Arial"/>
          <w:sz w:val="22"/>
          <w:szCs w:val="22"/>
          <w:lang w:val="hr-HR"/>
        </w:rPr>
        <w:t xml:space="preserve">će, 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bez obzira na izdano preliminarno mišljenje HOPS-a na EMP, pristup prijenosnoj mreži Građevine s punom priključnom snagom naznačenom u EMP-u </w:t>
      </w:r>
      <w:r w:rsidR="00AE0806" w:rsidRPr="0018789B">
        <w:rPr>
          <w:rFonts w:ascii="PF BeauSans Pro" w:hAnsi="PF BeauSans Pro" w:cs="Arial"/>
          <w:sz w:val="22"/>
          <w:szCs w:val="22"/>
          <w:lang w:val="hr-HR"/>
        </w:rPr>
        <w:t>b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iti podvrgnut operativnim ograničenjima iz članka 11. Pravila o priključenju, sve dok se dovršenjem zahvata na stvaranju tehničkih uvjeta u mreži (koji zahvati će biti definirani elaboratom optimalnog tehničkog rješenja priključenja za Građevinu) ne osiguraju potrebni tehnički uvjeti za prihvat tokova snaga iz </w:t>
      </w:r>
      <w:r w:rsidR="00AE0806" w:rsidRPr="0018789B">
        <w:rPr>
          <w:rFonts w:ascii="PF BeauSans Pro" w:hAnsi="PF BeauSans Pro" w:cs="Arial"/>
          <w:sz w:val="22"/>
          <w:szCs w:val="22"/>
          <w:lang w:val="hr-HR"/>
        </w:rPr>
        <w:t>Građevine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 na način koji će biti u skladu s tehničkim i sigurnosnim kriterijima iz primjenjivih Mrežnih pravila prijenosnog sustava.</w:t>
      </w:r>
    </w:p>
    <w:p w14:paraId="6B089F05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44C9785A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  <w:r w:rsidRPr="0018789B">
        <w:rPr>
          <w:rFonts w:ascii="PF BeauSans Pro" w:hAnsi="PF BeauSans Pro" w:cs="Arial"/>
          <w:sz w:val="22"/>
          <w:szCs w:val="22"/>
          <w:lang w:val="hr-HR"/>
        </w:rPr>
        <w:t>6.</w:t>
      </w:r>
      <w:r w:rsidRPr="0018789B">
        <w:rPr>
          <w:rFonts w:ascii="PF BeauSans Pro" w:hAnsi="PF BeauSans Pro" w:cs="Arial"/>
          <w:sz w:val="22"/>
          <w:szCs w:val="22"/>
          <w:lang w:val="hr-HR"/>
        </w:rPr>
        <w:tab/>
        <w:t xml:space="preserve">Ovom izjavom se izričito i neopozivo odričemo bilo kakvih zahtjeva prema HOPS-u za naknadu bilo kakve štete (uključujući i za naknadu bilo kakvih troškova koje smo imali ili ćemo imati povodom razvoja projekta priključenja </w:t>
      </w:r>
      <w:r w:rsidR="00C206D3" w:rsidRPr="0018789B">
        <w:rPr>
          <w:rFonts w:ascii="PF BeauSans Pro" w:hAnsi="PF BeauSans Pro" w:cs="Arial"/>
          <w:sz w:val="22"/>
          <w:szCs w:val="22"/>
          <w:lang w:val="hr-HR"/>
        </w:rPr>
        <w:t>Građevine</w:t>
      </w:r>
      <w:r w:rsidRPr="0018789B">
        <w:rPr>
          <w:rFonts w:ascii="PF BeauSans Pro" w:hAnsi="PF BeauSans Pro" w:cs="Arial"/>
          <w:sz w:val="22"/>
          <w:szCs w:val="22"/>
          <w:lang w:val="hr-HR"/>
        </w:rPr>
        <w:t xml:space="preserve">) koja bi mogla nastati za nas ako Građevinu ne bude bilo moguće priključiti na prijenosnu mrežu s punom priključnom snagom naznačenom u EMP-u i bez primjene operativnih ograničenja iz članka 11. Pravila o priključenju, prije nego se dovrše zahvati na stvaranju tehničkih uvjeta u mreži koji će biti identificirani u elaboratu optimalnog tehničkog rješenja priključenja za Građevinu. </w:t>
      </w:r>
    </w:p>
    <w:p w14:paraId="001AE70C" w14:textId="77777777" w:rsidR="0075023F" w:rsidRPr="0018789B" w:rsidRDefault="0075023F" w:rsidP="0075023F">
      <w:pPr>
        <w:ind w:left="567" w:hanging="567"/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231E5C60" w14:textId="77777777" w:rsidR="00CA6F07" w:rsidRPr="0018789B" w:rsidRDefault="00CA6F07" w:rsidP="0075023F">
      <w:pPr>
        <w:pStyle w:val="Default"/>
        <w:jc w:val="both"/>
        <w:rPr>
          <w:rFonts w:ascii="PF BeauSans Pro" w:hAnsi="PF BeauSans Pro"/>
          <w:sz w:val="22"/>
          <w:szCs w:val="22"/>
        </w:rPr>
      </w:pPr>
    </w:p>
    <w:p w14:paraId="5ECA9E60" w14:textId="77777777" w:rsidR="009B24B3" w:rsidRPr="0018789B" w:rsidRDefault="009B24B3" w:rsidP="0075023F">
      <w:pPr>
        <w:pStyle w:val="Default"/>
        <w:jc w:val="both"/>
        <w:rPr>
          <w:rFonts w:ascii="PF BeauSans Pro" w:hAnsi="PF BeauSans Pro"/>
          <w:sz w:val="22"/>
          <w:szCs w:val="22"/>
        </w:rPr>
      </w:pPr>
    </w:p>
    <w:p w14:paraId="1E2AA663" w14:textId="20B7014D" w:rsidR="00CA6F07" w:rsidRPr="00D80702" w:rsidRDefault="00CA6F07" w:rsidP="00674804">
      <w:pPr>
        <w:pStyle w:val="Default"/>
        <w:jc w:val="both"/>
        <w:rPr>
          <w:rFonts w:ascii="PF BeauSans Pro" w:hAnsi="PF BeauSans Pro"/>
          <w:sz w:val="22"/>
          <w:szCs w:val="22"/>
        </w:rPr>
      </w:pPr>
      <w:r w:rsidRPr="00D80702">
        <w:rPr>
          <w:rFonts w:ascii="PF BeauSans Pro" w:hAnsi="PF BeauSans Pro"/>
          <w:sz w:val="22"/>
          <w:szCs w:val="22"/>
        </w:rPr>
        <w:t xml:space="preserve">U </w:t>
      </w:r>
      <w:r w:rsidR="00D80702">
        <w:rPr>
          <w:rFonts w:ascii="PF BeauSans Pro" w:hAnsi="PF BeauSans Pro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"/>
            <w:enabled/>
            <w:calcOnExit w:val="0"/>
            <w:textInput>
              <w:default w:val="mjesto, datum"/>
            </w:textInput>
          </w:ffData>
        </w:fldChar>
      </w:r>
      <w:r w:rsidR="00D80702">
        <w:rPr>
          <w:rFonts w:ascii="PF BeauSans Pro" w:hAnsi="PF BeauSans Pro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="00D80702">
        <w:rPr>
          <w:rFonts w:ascii="PF BeauSans Pro" w:hAnsi="PF BeauSans Pro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="00D80702">
        <w:rPr>
          <w:rFonts w:ascii="PF BeauSans Pro" w:hAnsi="PF BeauSans Pro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 w:rsidR="00D80702">
        <w:rPr>
          <w:rFonts w:ascii="PF BeauSans Pro" w:hAnsi="PF BeauSans Pro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mjesto, datum</w:t>
      </w:r>
      <w:r w:rsidR="00D80702">
        <w:rPr>
          <w:rFonts w:ascii="PF BeauSans Pro" w:hAnsi="PF BeauSans Pro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</w:p>
    <w:p w14:paraId="653DF1D0" w14:textId="77777777" w:rsidR="00CA6F07" w:rsidRPr="00D80702" w:rsidRDefault="00CA6F07" w:rsidP="00674804">
      <w:pPr>
        <w:pStyle w:val="Default"/>
        <w:jc w:val="both"/>
        <w:rPr>
          <w:rFonts w:ascii="PF BeauSans Pro" w:hAnsi="PF BeauSans Pro"/>
          <w:sz w:val="22"/>
          <w:szCs w:val="22"/>
        </w:rPr>
      </w:pPr>
    </w:p>
    <w:p w14:paraId="1472AE34" w14:textId="77777777" w:rsidR="009B24B3" w:rsidRPr="00D80702" w:rsidRDefault="009B24B3" w:rsidP="00674804">
      <w:pPr>
        <w:pStyle w:val="Default"/>
        <w:jc w:val="both"/>
        <w:rPr>
          <w:rFonts w:ascii="PF BeauSans Pro" w:hAnsi="PF BeauSans Pro"/>
          <w:sz w:val="22"/>
          <w:szCs w:val="22"/>
        </w:rPr>
      </w:pPr>
    </w:p>
    <w:p w14:paraId="0E91BB1D" w14:textId="77777777" w:rsidR="00AA1DE8" w:rsidRPr="00D80702" w:rsidRDefault="00AA1DE8" w:rsidP="00674804">
      <w:pPr>
        <w:jc w:val="both"/>
        <w:rPr>
          <w:rFonts w:ascii="PF BeauSans Pro" w:hAnsi="PF BeauSans Pro" w:cs="Arial"/>
          <w:sz w:val="22"/>
          <w:szCs w:val="22"/>
          <w:lang w:val="hr-HR"/>
        </w:rPr>
      </w:pPr>
    </w:p>
    <w:p w14:paraId="07C4002F" w14:textId="77777777" w:rsidR="000D5C37" w:rsidRPr="00D80702" w:rsidRDefault="00CA6F07" w:rsidP="00CA6F07">
      <w:pPr>
        <w:ind w:left="5040"/>
        <w:jc w:val="center"/>
        <w:rPr>
          <w:rFonts w:ascii="PF BeauSans Pro" w:hAnsi="PF BeauSans Pro" w:cs="Arial"/>
          <w:b/>
          <w:sz w:val="22"/>
          <w:szCs w:val="22"/>
          <w:lang w:val="hr-HR"/>
        </w:rPr>
      </w:pPr>
      <w:r w:rsidRPr="00D80702">
        <w:rPr>
          <w:rFonts w:ascii="PF BeauSans Pro" w:hAnsi="PF BeauSans Pro" w:cs="Arial"/>
          <w:b/>
          <w:sz w:val="22"/>
          <w:szCs w:val="22"/>
          <w:lang w:val="hr-HR"/>
        </w:rPr>
        <w:t>PODNOSITELJ ZAHTJEVA (INVESTITOR)</w:t>
      </w:r>
    </w:p>
    <w:p w14:paraId="0547CAD8" w14:textId="3060A06A" w:rsidR="00AA1DE8" w:rsidRDefault="00AA1DE8" w:rsidP="00CA6F07">
      <w:pPr>
        <w:ind w:left="5040"/>
        <w:jc w:val="center"/>
        <w:rPr>
          <w:rFonts w:ascii="PF BeauSans Pro" w:hAnsi="PF BeauSans Pro" w:cs="Arial"/>
          <w:b/>
          <w:sz w:val="22"/>
          <w:szCs w:val="22"/>
          <w:lang w:val="hr-HR"/>
        </w:rPr>
      </w:pPr>
    </w:p>
    <w:p w14:paraId="05F6D143" w14:textId="1DCCFE64" w:rsidR="00D80702" w:rsidRPr="00D80702" w:rsidRDefault="00D80702" w:rsidP="00CA6F07">
      <w:pPr>
        <w:ind w:left="5040"/>
        <w:jc w:val="center"/>
        <w:rPr>
          <w:rFonts w:ascii="PF BeauSans Pro" w:hAnsi="PF BeauSans Pro" w:cs="Arial"/>
          <w:b/>
          <w:sz w:val="22"/>
          <w:szCs w:val="22"/>
          <w:lang w:val="hr-HR"/>
        </w:rPr>
      </w:pPr>
      <w:r>
        <w:rPr>
          <w:rFonts w:ascii="PF BeauSans Pro" w:hAnsi="PF BeauSans Pro" w:cs="Arial"/>
          <w:b/>
          <w:sz w:val="22"/>
          <w:szCs w:val="22"/>
          <w:lang w:val="hr-HR"/>
        </w:rPr>
        <w:t>_______________________________</w:t>
      </w:r>
    </w:p>
    <w:p w14:paraId="2E3D63B0" w14:textId="574BD188" w:rsidR="000D5C37" w:rsidRPr="0018789B" w:rsidRDefault="00D80702" w:rsidP="00CA6F07">
      <w:pPr>
        <w:ind w:left="5040"/>
        <w:jc w:val="center"/>
        <w:rPr>
          <w:rFonts w:ascii="PF BeauSans Pro" w:hAnsi="PF BeauSans Pro" w:cs="Arial"/>
          <w:b/>
          <w:sz w:val="22"/>
          <w:szCs w:val="22"/>
          <w:lang w:val="hr-HR"/>
        </w:rPr>
      </w:pP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>
              <w:default w:val="Ime i prezime odgovorne osobe"/>
            </w:textInput>
          </w:ffData>
        </w:fldChar>
      </w:r>
      <w:bookmarkStart w:id="1" w:name="Text1"/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Ime i prezime odgovorne osobe</w:t>
      </w:r>
      <w:r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  <w:bookmarkEnd w:id="1"/>
    </w:p>
    <w:p w14:paraId="042618A7" w14:textId="77777777" w:rsidR="00B435F7" w:rsidRPr="0018789B" w:rsidRDefault="00B435F7" w:rsidP="00674804">
      <w:pPr>
        <w:rPr>
          <w:rFonts w:ascii="PF BeauSans Pro" w:hAnsi="PF BeauSans Pro" w:cs="Arial"/>
          <w:sz w:val="22"/>
          <w:szCs w:val="22"/>
          <w:lang w:val="hr-HR"/>
        </w:rPr>
      </w:pPr>
    </w:p>
    <w:sectPr w:rsidR="00B435F7" w:rsidRPr="0018789B" w:rsidSect="003A7C7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91" w:right="1304" w:bottom="2268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61D5" w14:textId="77777777" w:rsidR="00607CDE" w:rsidRDefault="00607CDE">
      <w:r>
        <w:separator/>
      </w:r>
    </w:p>
  </w:endnote>
  <w:endnote w:type="continuationSeparator" w:id="0">
    <w:p w14:paraId="797FFF7A" w14:textId="77777777" w:rsidR="00607CDE" w:rsidRDefault="0060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C593" w14:textId="119F222F" w:rsidR="0088475B" w:rsidRPr="00CA5C13" w:rsidRDefault="0088475B" w:rsidP="0088475B">
    <w:pPr>
      <w:pStyle w:val="Header"/>
      <w:rPr>
        <w:rFonts w:ascii="PF BeauSans Pro" w:hAnsi="PF BeauSans Pro"/>
      </w:rPr>
    </w:pPr>
  </w:p>
  <w:p w14:paraId="4B4A1E5C" w14:textId="77777777" w:rsidR="0088475B" w:rsidRDefault="0088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01CC3" w14:textId="77777777" w:rsidR="00607CDE" w:rsidRDefault="00607CDE">
      <w:r>
        <w:separator/>
      </w:r>
    </w:p>
  </w:footnote>
  <w:footnote w:type="continuationSeparator" w:id="0">
    <w:p w14:paraId="713F6CF3" w14:textId="77777777" w:rsidR="00607CDE" w:rsidRDefault="0060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0C6E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1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DCA5BC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E76F" w14:textId="643C5120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771292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085D6BF6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2D4F" w14:textId="495E80FF" w:rsidR="0061607A" w:rsidRDefault="0061607A" w:rsidP="0061607A">
    <w:pPr>
      <w:pStyle w:val="Header"/>
    </w:pPr>
  </w:p>
  <w:p w14:paraId="0F08F9BB" w14:textId="4BF9F449" w:rsidR="0061607A" w:rsidRDefault="0061607A" w:rsidP="0061607A">
    <w:pPr>
      <w:pStyle w:val="Header"/>
      <w:jc w:val="right"/>
      <w:rPr>
        <w:rFonts w:ascii="PF BeauSans Pro" w:hAnsi="PF BeauSans Pro"/>
        <w:sz w:val="18"/>
        <w:szCs w:val="18"/>
      </w:rPr>
    </w:pPr>
    <w:r w:rsidRPr="0061607A">
      <w:rPr>
        <w:rFonts w:ascii="PF BeauSans Pro" w:hAnsi="PF BeauSans Pro"/>
        <w:sz w:val="18"/>
        <w:szCs w:val="18"/>
      </w:rPr>
      <w:t>Obrazac HOPS-EMP2, prilog – Izjava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</w:p>
  <w:p w14:paraId="4B4B1C66" w14:textId="693BC82C" w:rsidR="00A633B9" w:rsidRPr="0018789B" w:rsidRDefault="0061607A" w:rsidP="0018789B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DF"/>
    <w:multiLevelType w:val="hybridMultilevel"/>
    <w:tmpl w:val="A328D5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70E1"/>
    <w:multiLevelType w:val="hybridMultilevel"/>
    <w:tmpl w:val="84CCF920"/>
    <w:lvl w:ilvl="0" w:tplc="4CC8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710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677101"/>
    <w:multiLevelType w:val="multilevel"/>
    <w:tmpl w:val="9E7EF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684813"/>
    <w:multiLevelType w:val="multilevel"/>
    <w:tmpl w:val="E1F65F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+cXKKNhRUBeKB/ZzTEXl/AfWuidpFnWdiJyr9H8TMYGkESiWcdnEgUWHj9FWzOxmhg8Uo9CTT8H/V09hbDifvA==" w:salt="H7nN1o3Pwvsx3QiYTxX1c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31148"/>
    <w:rsid w:val="00041EE2"/>
    <w:rsid w:val="00045779"/>
    <w:rsid w:val="00047A07"/>
    <w:rsid w:val="000629C4"/>
    <w:rsid w:val="00065743"/>
    <w:rsid w:val="00070DB5"/>
    <w:rsid w:val="0008038D"/>
    <w:rsid w:val="000835E5"/>
    <w:rsid w:val="00093197"/>
    <w:rsid w:val="000A6263"/>
    <w:rsid w:val="000C293B"/>
    <w:rsid w:val="000C5407"/>
    <w:rsid w:val="000D5C37"/>
    <w:rsid w:val="000E2045"/>
    <w:rsid w:val="000F44C4"/>
    <w:rsid w:val="000F4F3F"/>
    <w:rsid w:val="00120A96"/>
    <w:rsid w:val="001257BB"/>
    <w:rsid w:val="001317C7"/>
    <w:rsid w:val="00147573"/>
    <w:rsid w:val="0018789B"/>
    <w:rsid w:val="001A38EA"/>
    <w:rsid w:val="001A57BB"/>
    <w:rsid w:val="001A6D41"/>
    <w:rsid w:val="001B5142"/>
    <w:rsid w:val="001E6C07"/>
    <w:rsid w:val="0020156A"/>
    <w:rsid w:val="00201FF8"/>
    <w:rsid w:val="002049D2"/>
    <w:rsid w:val="00212B07"/>
    <w:rsid w:val="002137D5"/>
    <w:rsid w:val="00215571"/>
    <w:rsid w:val="00221E00"/>
    <w:rsid w:val="00225792"/>
    <w:rsid w:val="00231753"/>
    <w:rsid w:val="00241D98"/>
    <w:rsid w:val="002472BE"/>
    <w:rsid w:val="0025240A"/>
    <w:rsid w:val="002539E5"/>
    <w:rsid w:val="00264B7A"/>
    <w:rsid w:val="002672A9"/>
    <w:rsid w:val="00284CDD"/>
    <w:rsid w:val="002865E6"/>
    <w:rsid w:val="002876BB"/>
    <w:rsid w:val="00290669"/>
    <w:rsid w:val="002916A7"/>
    <w:rsid w:val="002B3B97"/>
    <w:rsid w:val="002B5B55"/>
    <w:rsid w:val="002C0A5D"/>
    <w:rsid w:val="002C69A3"/>
    <w:rsid w:val="002E2B70"/>
    <w:rsid w:val="002E6B8F"/>
    <w:rsid w:val="00311265"/>
    <w:rsid w:val="0031219B"/>
    <w:rsid w:val="003145BC"/>
    <w:rsid w:val="00316A2C"/>
    <w:rsid w:val="00323C63"/>
    <w:rsid w:val="00344859"/>
    <w:rsid w:val="0036083A"/>
    <w:rsid w:val="003610F2"/>
    <w:rsid w:val="0036533F"/>
    <w:rsid w:val="003704A4"/>
    <w:rsid w:val="00376D0A"/>
    <w:rsid w:val="00377C0F"/>
    <w:rsid w:val="00380F04"/>
    <w:rsid w:val="00382031"/>
    <w:rsid w:val="0038666E"/>
    <w:rsid w:val="00386D2D"/>
    <w:rsid w:val="003934A1"/>
    <w:rsid w:val="00394698"/>
    <w:rsid w:val="003A31B9"/>
    <w:rsid w:val="003A6A8B"/>
    <w:rsid w:val="003A6EE2"/>
    <w:rsid w:val="003A7C72"/>
    <w:rsid w:val="003B60F7"/>
    <w:rsid w:val="003D1329"/>
    <w:rsid w:val="003D18CA"/>
    <w:rsid w:val="003D2840"/>
    <w:rsid w:val="003E2D57"/>
    <w:rsid w:val="003F118C"/>
    <w:rsid w:val="003F6129"/>
    <w:rsid w:val="003F6794"/>
    <w:rsid w:val="00401438"/>
    <w:rsid w:val="00406B50"/>
    <w:rsid w:val="00412A67"/>
    <w:rsid w:val="00420174"/>
    <w:rsid w:val="0043380F"/>
    <w:rsid w:val="00436AFC"/>
    <w:rsid w:val="00475210"/>
    <w:rsid w:val="004B033F"/>
    <w:rsid w:val="004C6C2F"/>
    <w:rsid w:val="004D095E"/>
    <w:rsid w:val="004D5238"/>
    <w:rsid w:val="004F1665"/>
    <w:rsid w:val="00503FA2"/>
    <w:rsid w:val="00516540"/>
    <w:rsid w:val="00527343"/>
    <w:rsid w:val="00531D35"/>
    <w:rsid w:val="00536219"/>
    <w:rsid w:val="00554B90"/>
    <w:rsid w:val="00565D14"/>
    <w:rsid w:val="00570760"/>
    <w:rsid w:val="00570E19"/>
    <w:rsid w:val="00572C6F"/>
    <w:rsid w:val="00573D44"/>
    <w:rsid w:val="00576DA0"/>
    <w:rsid w:val="00581B50"/>
    <w:rsid w:val="0058644F"/>
    <w:rsid w:val="00594585"/>
    <w:rsid w:val="005A0ECD"/>
    <w:rsid w:val="005A4F7C"/>
    <w:rsid w:val="005A5335"/>
    <w:rsid w:val="005A6F8C"/>
    <w:rsid w:val="005B2EDD"/>
    <w:rsid w:val="005B3F54"/>
    <w:rsid w:val="005C2DEA"/>
    <w:rsid w:val="005C5D74"/>
    <w:rsid w:val="005C76AB"/>
    <w:rsid w:val="005D4BD7"/>
    <w:rsid w:val="005D5F69"/>
    <w:rsid w:val="005F3863"/>
    <w:rsid w:val="006076D9"/>
    <w:rsid w:val="00607CDE"/>
    <w:rsid w:val="00615810"/>
    <w:rsid w:val="0061607A"/>
    <w:rsid w:val="006218BC"/>
    <w:rsid w:val="00625180"/>
    <w:rsid w:val="00634DD1"/>
    <w:rsid w:val="00642661"/>
    <w:rsid w:val="00642AD9"/>
    <w:rsid w:val="00645C2F"/>
    <w:rsid w:val="00653101"/>
    <w:rsid w:val="00656C61"/>
    <w:rsid w:val="0065718B"/>
    <w:rsid w:val="00674804"/>
    <w:rsid w:val="0068313C"/>
    <w:rsid w:val="006A6D96"/>
    <w:rsid w:val="006B00C7"/>
    <w:rsid w:val="006C2F11"/>
    <w:rsid w:val="006C31FF"/>
    <w:rsid w:val="006C4CAD"/>
    <w:rsid w:val="006D1A68"/>
    <w:rsid w:val="006E3358"/>
    <w:rsid w:val="006E7CE0"/>
    <w:rsid w:val="006F5AD6"/>
    <w:rsid w:val="00702607"/>
    <w:rsid w:val="00702A89"/>
    <w:rsid w:val="00720903"/>
    <w:rsid w:val="00726281"/>
    <w:rsid w:val="00742396"/>
    <w:rsid w:val="00744C6C"/>
    <w:rsid w:val="0075023F"/>
    <w:rsid w:val="00756F72"/>
    <w:rsid w:val="007603DE"/>
    <w:rsid w:val="00760FD9"/>
    <w:rsid w:val="00762326"/>
    <w:rsid w:val="00771292"/>
    <w:rsid w:val="0078683B"/>
    <w:rsid w:val="007945E9"/>
    <w:rsid w:val="007A4355"/>
    <w:rsid w:val="007A7743"/>
    <w:rsid w:val="007D0480"/>
    <w:rsid w:val="007D0757"/>
    <w:rsid w:val="007D1A38"/>
    <w:rsid w:val="007D371E"/>
    <w:rsid w:val="007D3D83"/>
    <w:rsid w:val="007D46D5"/>
    <w:rsid w:val="007D53F3"/>
    <w:rsid w:val="007D6054"/>
    <w:rsid w:val="007D7574"/>
    <w:rsid w:val="007F5415"/>
    <w:rsid w:val="007F5DD9"/>
    <w:rsid w:val="007F6605"/>
    <w:rsid w:val="008108FD"/>
    <w:rsid w:val="00821D19"/>
    <w:rsid w:val="00850D6E"/>
    <w:rsid w:val="008609EB"/>
    <w:rsid w:val="00865691"/>
    <w:rsid w:val="00872244"/>
    <w:rsid w:val="0088475B"/>
    <w:rsid w:val="00886D36"/>
    <w:rsid w:val="008878EA"/>
    <w:rsid w:val="008A58A6"/>
    <w:rsid w:val="008B178F"/>
    <w:rsid w:val="008C1B71"/>
    <w:rsid w:val="008D0FFA"/>
    <w:rsid w:val="008D274D"/>
    <w:rsid w:val="008D6654"/>
    <w:rsid w:val="008E4A5B"/>
    <w:rsid w:val="00900E96"/>
    <w:rsid w:val="00903AC9"/>
    <w:rsid w:val="00915139"/>
    <w:rsid w:val="00917B94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55A3F"/>
    <w:rsid w:val="00961595"/>
    <w:rsid w:val="009650C1"/>
    <w:rsid w:val="00992F2A"/>
    <w:rsid w:val="009956FD"/>
    <w:rsid w:val="009A06E1"/>
    <w:rsid w:val="009A5F49"/>
    <w:rsid w:val="009B24B3"/>
    <w:rsid w:val="009B5E51"/>
    <w:rsid w:val="009C5296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36141"/>
    <w:rsid w:val="00A41FFD"/>
    <w:rsid w:val="00A504A2"/>
    <w:rsid w:val="00A52912"/>
    <w:rsid w:val="00A60E44"/>
    <w:rsid w:val="00A62D1C"/>
    <w:rsid w:val="00A633B9"/>
    <w:rsid w:val="00A7651E"/>
    <w:rsid w:val="00AA1DE8"/>
    <w:rsid w:val="00AA2611"/>
    <w:rsid w:val="00AA678B"/>
    <w:rsid w:val="00AB209C"/>
    <w:rsid w:val="00AC05A9"/>
    <w:rsid w:val="00AC28B5"/>
    <w:rsid w:val="00AD13F0"/>
    <w:rsid w:val="00AD505B"/>
    <w:rsid w:val="00AE0806"/>
    <w:rsid w:val="00AE1571"/>
    <w:rsid w:val="00AE5F04"/>
    <w:rsid w:val="00AF607A"/>
    <w:rsid w:val="00AF7DF2"/>
    <w:rsid w:val="00B01C2D"/>
    <w:rsid w:val="00B10095"/>
    <w:rsid w:val="00B151BC"/>
    <w:rsid w:val="00B17AE9"/>
    <w:rsid w:val="00B262F8"/>
    <w:rsid w:val="00B26632"/>
    <w:rsid w:val="00B32750"/>
    <w:rsid w:val="00B33140"/>
    <w:rsid w:val="00B339B6"/>
    <w:rsid w:val="00B356CF"/>
    <w:rsid w:val="00B37AD4"/>
    <w:rsid w:val="00B435F7"/>
    <w:rsid w:val="00B6306D"/>
    <w:rsid w:val="00B770AF"/>
    <w:rsid w:val="00B96CB5"/>
    <w:rsid w:val="00BA20FA"/>
    <w:rsid w:val="00BB20BC"/>
    <w:rsid w:val="00BB7630"/>
    <w:rsid w:val="00BC0A72"/>
    <w:rsid w:val="00BC2269"/>
    <w:rsid w:val="00BC514A"/>
    <w:rsid w:val="00BE169A"/>
    <w:rsid w:val="00BE3A1D"/>
    <w:rsid w:val="00BE3B8B"/>
    <w:rsid w:val="00BE3FEE"/>
    <w:rsid w:val="00BF7C53"/>
    <w:rsid w:val="00C07AA3"/>
    <w:rsid w:val="00C12353"/>
    <w:rsid w:val="00C12823"/>
    <w:rsid w:val="00C206D3"/>
    <w:rsid w:val="00C23EE7"/>
    <w:rsid w:val="00C30DD0"/>
    <w:rsid w:val="00C33F28"/>
    <w:rsid w:val="00C41513"/>
    <w:rsid w:val="00C4251A"/>
    <w:rsid w:val="00C47C68"/>
    <w:rsid w:val="00C61623"/>
    <w:rsid w:val="00C65444"/>
    <w:rsid w:val="00C67DA1"/>
    <w:rsid w:val="00C76043"/>
    <w:rsid w:val="00C8744A"/>
    <w:rsid w:val="00C92D4B"/>
    <w:rsid w:val="00C92E26"/>
    <w:rsid w:val="00C95BFE"/>
    <w:rsid w:val="00CA6E9C"/>
    <w:rsid w:val="00CA6F07"/>
    <w:rsid w:val="00CA709D"/>
    <w:rsid w:val="00CB2E3E"/>
    <w:rsid w:val="00CB3FF7"/>
    <w:rsid w:val="00CB5451"/>
    <w:rsid w:val="00CB73FA"/>
    <w:rsid w:val="00CD7DC2"/>
    <w:rsid w:val="00CF3937"/>
    <w:rsid w:val="00CF3E80"/>
    <w:rsid w:val="00D05791"/>
    <w:rsid w:val="00D05BFF"/>
    <w:rsid w:val="00D177B2"/>
    <w:rsid w:val="00D52EC3"/>
    <w:rsid w:val="00D533CE"/>
    <w:rsid w:val="00D5634B"/>
    <w:rsid w:val="00D577DB"/>
    <w:rsid w:val="00D63375"/>
    <w:rsid w:val="00D66B72"/>
    <w:rsid w:val="00D7450D"/>
    <w:rsid w:val="00D80702"/>
    <w:rsid w:val="00D96826"/>
    <w:rsid w:val="00DA3C7B"/>
    <w:rsid w:val="00DA70B4"/>
    <w:rsid w:val="00DB54F0"/>
    <w:rsid w:val="00DB7234"/>
    <w:rsid w:val="00DC7F73"/>
    <w:rsid w:val="00DD3550"/>
    <w:rsid w:val="00DD4CF1"/>
    <w:rsid w:val="00DD65FC"/>
    <w:rsid w:val="00DE36B6"/>
    <w:rsid w:val="00E10DD8"/>
    <w:rsid w:val="00E1316A"/>
    <w:rsid w:val="00E21EDB"/>
    <w:rsid w:val="00E2306F"/>
    <w:rsid w:val="00E439C2"/>
    <w:rsid w:val="00E5381D"/>
    <w:rsid w:val="00E6534C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3FF2"/>
    <w:rsid w:val="00ED71DC"/>
    <w:rsid w:val="00EE1234"/>
    <w:rsid w:val="00F0446B"/>
    <w:rsid w:val="00F20D32"/>
    <w:rsid w:val="00F2722E"/>
    <w:rsid w:val="00F2751C"/>
    <w:rsid w:val="00F32CD6"/>
    <w:rsid w:val="00F33525"/>
    <w:rsid w:val="00F43907"/>
    <w:rsid w:val="00F450C8"/>
    <w:rsid w:val="00F61280"/>
    <w:rsid w:val="00F64588"/>
    <w:rsid w:val="00F66BD0"/>
    <w:rsid w:val="00F72477"/>
    <w:rsid w:val="00F74364"/>
    <w:rsid w:val="00F84200"/>
    <w:rsid w:val="00F864C3"/>
    <w:rsid w:val="00F87474"/>
    <w:rsid w:val="00F9443E"/>
    <w:rsid w:val="00FA3B77"/>
    <w:rsid w:val="00FB33D3"/>
    <w:rsid w:val="00FB4800"/>
    <w:rsid w:val="00FC24F1"/>
    <w:rsid w:val="00FC7339"/>
    <w:rsid w:val="00FD5F68"/>
    <w:rsid w:val="00FD6866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8A98"/>
  <w15:docId w15:val="{39A309D4-8472-4B0B-ACB7-02330BE0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37AD4"/>
    <w:pPr>
      <w:ind w:left="720"/>
      <w:contextualSpacing/>
    </w:pPr>
    <w:rPr>
      <w:kern w:val="0"/>
      <w:lang w:val="hr-HR" w:eastAsia="hr-HR"/>
    </w:rPr>
  </w:style>
  <w:style w:type="paragraph" w:customStyle="1" w:styleId="Default">
    <w:name w:val="Default"/>
    <w:rsid w:val="00B37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AD4"/>
    <w:rPr>
      <w:rFonts w:ascii="Times New Roman" w:eastAsia="Times New Roman" w:hAnsi="Times New Roman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B37AD4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61607A"/>
    <w:rPr>
      <w:rFonts w:ascii="Times New Roman" w:eastAsia="Times New Roman" w:hAnsi="Times New Roman"/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B71E-9418-4F69-B9D6-814F97D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Drazen</dc:creator>
  <cp:lastModifiedBy>Doroteja Hranjec</cp:lastModifiedBy>
  <cp:revision>9</cp:revision>
  <cp:lastPrinted>2023-09-19T10:56:00Z</cp:lastPrinted>
  <dcterms:created xsi:type="dcterms:W3CDTF">2023-09-25T10:40:00Z</dcterms:created>
  <dcterms:modified xsi:type="dcterms:W3CDTF">2023-09-26T09:02:00Z</dcterms:modified>
</cp:coreProperties>
</file>